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jpwk6tlm8bzz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Nombre de la actividad: El desafío de escuchar de tres niveles</w:t>
      </w:r>
    </w:p>
    <w:p w:rsidR="00000000" w:rsidDel="00000000" w:rsidP="00000000" w:rsidRDefault="00000000" w:rsidRPr="00000000" w14:paraId="00000002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Objetivo: </w:t>
      </w:r>
      <w:r xmlns:w="http://schemas.openxmlformats.org/wordprocessingml/2006/main" w:rsidDel="00000000" w:rsidR="00000000" w:rsidRPr="00000000">
        <w:rPr>
          <w:rtl w:val="0"/>
        </w:rPr>
        <w:t xml:space="preserve">Capacitar a los participantes para que dejen de "ensayar su respuesta" mientras otros hablan y, en cambio, escuchen tres capas específicas de información: contenido, emoción e intención.</w:t>
      </w:r>
    </w:p>
    <w:p w:rsidR="00000000" w:rsidDel="00000000" w:rsidP="00000000" w:rsidRDefault="00000000" w:rsidRPr="00000000" w14:paraId="00000003">
      <w:pPr xmlns:w="http://schemas.openxmlformats.org/wordprocessingml/2006/main">
        <w:spacing w:after="240" w:before="240" w:lineRule="auto"/>
        <w:rPr>
          <w:b w:val="1"/>
          <w:bCs w:val="1"/>
        </w:rPr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Materiales necesarios:</w:t>
      </w:r>
    </w:p>
    <w:p w:rsidR="00000000" w:rsidDel="00000000" w:rsidP="00000000" w:rsidRDefault="00000000" w:rsidRPr="00000000" w14:paraId="00000004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Tarjetas temáticas (por ejemplo, "Describe una ocasión en la que sentiste injusticia en el trabajo", "Describe el trabajo de tus sueños").</w:t>
      </w:r>
    </w:p>
    <w:p w:rsidR="00000000" w:rsidDel="00000000" w:rsidP="00000000" w:rsidRDefault="00000000" w:rsidRPr="00000000" w14:paraId="00000005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Cronógrafo.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fth4d3m6eqdi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Instrucciones</w:t>
      </w:r>
    </w:p>
    <w:p w:rsidR="00000000" w:rsidDel="00000000" w:rsidP="00000000" w:rsidRDefault="00000000" w:rsidRPr="00000000" w14:paraId="00000008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1: Preparación. </w:t>
      </w:r>
      <w:r xmlns:w="http://schemas.openxmlformats.org/wordprocessingml/2006/main" w:rsidDel="00000000" w:rsidR="00000000" w:rsidRPr="00000000">
        <w:rPr>
          <w:rtl w:val="0"/>
        </w:rPr>
        <w:t xml:space="preserve">Divida a los participantes en parejas (Orador y Oyente). El Orador elige una tarjeta temática y habla durante 2 minutos.</w:t>
      </w:r>
    </w:p>
    <w:p w:rsidR="00000000" w:rsidDel="00000000" w:rsidP="00000000" w:rsidRDefault="00000000" w:rsidRPr="00000000" w14:paraId="00000009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2: El Desafío (Silencio). </w:t>
      </w:r>
      <w:r xmlns:w="http://schemas.openxmlformats.org/wordprocessingml/2006/main" w:rsidDel="00000000" w:rsidR="00000000" w:rsidRPr="00000000">
        <w:rPr>
          <w:rtl w:val="0"/>
        </w:rPr>
        <w:t xml:space="preserve">El oyente </w:t>
      </w: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no puede interrumpir </w:t>
      </w:r>
      <w:r xmlns:w="http://schemas.openxmlformats.org/wordprocessingml/2006/main" w:rsidDel="00000000" w:rsidR="00000000" w:rsidRPr="00000000">
        <w:rPr>
          <w:rtl w:val="0"/>
        </w:rPr>
        <w:t xml:space="preserve">. No puede hacer preguntas ni ofrecer consejos. Solo debe escuchar.</w:t>
      </w:r>
    </w:p>
    <w:p w:rsidR="00000000" w:rsidDel="00000000" w:rsidP="00000000" w:rsidRDefault="00000000" w:rsidRPr="00000000" w14:paraId="0000000A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3: El "bucle" </w:t>
      </w:r>
      <w:r xmlns:w="http://schemas.openxmlformats.org/wordprocessingml/2006/main" w:rsidDel="00000000" w:rsidR="00000000" w:rsidRPr="00000000">
        <w:rPr>
          <w:rtl w:val="0"/>
        </w:rPr>
        <w:t xml:space="preserve">Una vez que el hablante termina, el oyente debe "repetir" lo que escuchó en tres niveles antes de que la conversación pueda continuar:</w:t>
      </w:r>
    </w:p>
    <w:p w:rsidR="00000000" w:rsidDel="00000000" w:rsidP="00000000" w:rsidRDefault="00000000" w:rsidRPr="00000000" w14:paraId="0000000B">
      <w:pPr xmlns:w="http://schemas.openxmlformats.org/wordprocessingml/2006/main">
        <w:numPr>
          <w:ilvl w:val="0"/>
          <w:numId w:val="2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Contenido: </w:t>
      </w:r>
      <w:r xmlns:w="http://schemas.openxmlformats.org/wordprocessingml/2006/main" w:rsidDel="00000000" w:rsidR="00000000" w:rsidRPr="00000000">
        <w:rPr>
          <w:rtl w:val="0"/>
        </w:rPr>
        <w:t xml:space="preserve">"Lo que te oí decir fue..." (Los hechos).</w:t>
      </w:r>
    </w:p>
    <w:p w:rsidR="00000000" w:rsidDel="00000000" w:rsidP="00000000" w:rsidRDefault="00000000" w:rsidRPr="00000000" w14:paraId="0000000C">
      <w:pPr xmlns:w="http://schemas.openxmlformats.org/wordprocessingml/2006/main"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Emoción: </w:t>
      </w:r>
      <w:r xmlns:w="http://schemas.openxmlformats.org/wordprocessingml/2006/main" w:rsidDel="00000000" w:rsidR="00000000" w:rsidRPr="00000000">
        <w:rPr>
          <w:rtl w:val="0"/>
        </w:rPr>
        <w:t xml:space="preserve">"Parecías sentir..." (Los sentimientos, el tono, el lenguaje corporal).</w:t>
      </w:r>
    </w:p>
    <w:p w:rsidR="00000000" w:rsidDel="00000000" w:rsidP="00000000" w:rsidRDefault="00000000" w:rsidRPr="00000000" w14:paraId="0000000D">
      <w:pPr xmlns:w="http://schemas.openxmlformats.org/wordprocessingml/2006/main">
        <w:numPr>
          <w:ilvl w:val="0"/>
          <w:numId w:val="2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Intención: </w:t>
      </w:r>
      <w:r xmlns:w="http://schemas.openxmlformats.org/wordprocessingml/2006/main" w:rsidDel="00000000" w:rsidR="00000000" w:rsidRPr="00000000">
        <w:rPr>
          <w:rtl w:val="0"/>
        </w:rPr>
        <w:t xml:space="preserve">"Parece que lo que realmente quieres es..." (La necesidad subyacente).</w:t>
      </w:r>
    </w:p>
    <w:p w:rsidR="00000000" w:rsidDel="00000000" w:rsidP="00000000" w:rsidRDefault="00000000" w:rsidRPr="00000000" w14:paraId="0000000E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4: Validación. </w:t>
      </w:r>
      <w:r xmlns:w="http://schemas.openxmlformats.org/wordprocessingml/2006/main" w:rsidDel="00000000" w:rsidR="00000000" w:rsidRPr="00000000">
        <w:rPr>
          <w:rtl w:val="0"/>
        </w:rPr>
        <w:t xml:space="preserve">El hablante evalúa la precisión del bucle de retorno. Si el oyente no captó la emoción o la intención, debe volver a intentarlo.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bsdyzcumv5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9x7ya210xeat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zdptww1siyvu" w:id="4"/>
      <w:bookmarkEnd xmlns:w="http://schemas.openxmlformats.org/wordprocessingml/2006/main" w:id="4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Informe y reflexión</w:t>
      </w:r>
    </w:p>
    <w:p w:rsidR="00000000" w:rsidDel="00000000" w:rsidP="00000000" w:rsidRDefault="00000000" w:rsidRPr="00000000" w14:paraId="00000013">
      <w:pPr xmlns:w="http://schemas.openxmlformats.org/wordprocessingml/2006/main">
        <w:spacing w:after="240" w:before="240" w:lineRule="auto"/>
        <w:rPr>
          <w:i w:val="1"/>
          <w:iCs w:val="1"/>
        </w:rPr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(Los participantes pueden responder estas preguntas individualmente o discutirlas en grupo)</w:t>
      </w:r>
    </w:p>
    <w:p w:rsidR="00000000" w:rsidDel="00000000" w:rsidP="00000000" w:rsidRDefault="00000000" w:rsidRPr="00000000" w14:paraId="00000014">
      <w:pPr xmlns:w="http://schemas.openxmlformats.org/wordprocessingml/2006/main">
        <w:numPr>
          <w:ilvl w:val="0"/>
          <w:numId w:val="3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¿Qué tan difícil fue permanecer en silencio y no preparar la respuesta mientras la otra persona hablaba? </w:t>
      </w:r>
      <w:r xmlns:w="http://schemas.openxmlformats.org/wordprocessingml/2006/main" w:rsidDel="00000000" w:rsidR="00000000" w:rsidRPr="00000000">
        <w:rPr>
          <w:rtl w:val="0"/>
        </w:rPr>
        <w:t xml:space="preserve">[ </w:t>
      </w:r>
      <w:r xmlns:w="http://schemas.openxmlformats.org/wordprocessingml/2006/main" w:rsidDel="00000000" w:rsidR="00000000" w:rsidRPr="00000000">
        <w:rPr>
          <w:b w:val="1"/>
          <w:bCs w:val="1"/>
          <w:i w:val="1"/>
          <w:iCs w:val="1"/>
          <w:rtl w:val="0"/>
        </w:rPr>
        <w:t xml:space="preserve">] [ </w:t>
      </w:r>
      <w:r xmlns:w="http://schemas.openxmlformats.org/wordprocessingml/2006/main"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15">
      <w:pPr xmlns:w="http://schemas.openxmlformats.org/wordprocessingml/2006/main">
        <w:numPr>
          <w:ilvl w:val="0"/>
          <w:numId w:val="3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Como orador, ¿cómo se sintió al escuchar sus pensamientos y sentimientos repetidos con precisión? </w:t>
      </w:r>
      <w:r xmlns:w="http://schemas.openxmlformats.org/wordprocessingml/2006/main" w:rsidDel="00000000" w:rsidR="00000000" w:rsidRPr="00000000">
        <w:rPr>
          <w:rtl w:val="0"/>
        </w:rPr>
        <w:t xml:space="preserve">[ </w:t>
      </w:r>
      <w:r xmlns:w="http://schemas.openxmlformats.org/wordprocessingml/2006/main" w:rsidDel="00000000" w:rsidR="00000000" w:rsidRPr="00000000">
        <w:rPr>
          <w:b w:val="1"/>
          <w:bCs w:val="1"/>
          <w:i w:val="1"/>
          <w:iCs w:val="1"/>
          <w:rtl w:val="0"/>
        </w:rPr>
        <w:t xml:space="preserve">] [ </w:t>
      </w:r>
      <w:r xmlns:w="http://schemas.openxmlformats.org/wordprocessingml/2006/main"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 xmlns:w="http://schemas.openxmlformats.org/wordprocessingml/2006/main">
      <w:spacing w:after="240" w:before="240" w:lineRule="auto"/>
      <w:rPr/>
    </w:pP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Módulo de Habilidad: </w:t>
    </w:r>
    <w:r xmlns:w="http://schemas.openxmlformats.org/wordprocessingml/2006/main" w:rsidDel="00000000" w:rsidR="00000000" w:rsidRPr="00000000">
      <w:rPr>
        <w:rtl w:val="0"/>
      </w:rPr>
      <w:t xml:space="preserve">Empatía </w:t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Entregable: </w:t>
    </w:r>
    <w:r xmlns:w="http://schemas.openxmlformats.org/wordprocessingml/2006/main" w:rsidDel="00000000" w:rsidR="00000000" w:rsidRPr="00000000">
      <w:rPr>
        <w:rtl w:val="0"/>
      </w:rPr>
      <w:t xml:space="preserve">Herramienta de Aprendizaje 2 (Práctica)</w:t>
    </w:r>
    <w:r xmlns:w="http://schemas.openxmlformats.org/wordprocessingml/2006/main" xmlns:v="urn:schemas-microsoft-com:vml" xmlns:o="urn:schemas-microsoft-com:office:office" w:rsidDel="00000000" w:rsidR="00000000" w:rsidRPr="00000000">
      <w:pict xmlns:w="http://schemas.openxmlformats.org/wordprocessingml/2006/main" xmlns:v="urn:schemas-microsoft-com:vml" xmlns:o="urn:schemas-microsoft-com:office:office">
        <v:rect style="width:0.0pt;height:1.5pt" o:hr="t" o:hrstd="t" o:hralign="center" fillcolor="#A0A0A0" stroked="f"/>
      </w:pic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